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49EA" w14:textId="77777777" w:rsidR="00ED508C" w:rsidRPr="00592816" w:rsidRDefault="00ED508C" w:rsidP="00ED508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Sutikimas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procedūrų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fotografijų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viešinimui</w:t>
      </w:r>
      <w:proofErr w:type="spellEnd"/>
    </w:p>
    <w:p w14:paraId="50C083DA" w14:textId="1BA64436" w:rsidR="00ED508C" w:rsidRPr="00592816" w:rsidRDefault="00ED508C" w:rsidP="00ED508C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</w:p>
    <w:p w14:paraId="048F2721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SUTIKIMAS</w:t>
      </w:r>
    </w:p>
    <w:p w14:paraId="02DCC3CE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DĖL NUOTRAUKŲ SKELBIMO</w:t>
      </w:r>
    </w:p>
    <w:p w14:paraId="6A506CC2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 </w:t>
      </w:r>
    </w:p>
    <w:p w14:paraId="2A692DCA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Mes, Skin Olympus Clinic, UAB,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juridinio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asmens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kodas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305600607,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norime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savo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interneto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puslapyje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socialinių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tinklų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paskyrose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skelbti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nuotraukas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prieš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po Jums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atliktų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procedūrų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. Mes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norėtume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paprašyti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tai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daryti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.</w:t>
      </w:r>
    </w:p>
    <w:p w14:paraId="200E6AA9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</w:p>
    <w:p w14:paraId="641EABC9" w14:textId="4FA55728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Jums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="00D51949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nuotaukų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duomenys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būtų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saugomi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naudojami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pagrindu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(BDAR 6 str. 1 d. a p., 9 str. 2 d. a p.).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Automatiniai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sprendimai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atžvilgiu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nebus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priimami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nebūsite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profiliuojamas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.</w:t>
      </w:r>
    </w:p>
    <w:p w14:paraId="07B1286C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</w:p>
    <w:p w14:paraId="32686804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gali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būti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perduodama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IT,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interneto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svetainės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prieglobos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komunikacines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saugyklų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paslaugas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Mums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teikiančioms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bendrovėms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socialinių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tinklų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valdytojams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.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duomenys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nebus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siunčiami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už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Europos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ekonominės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erdvės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(Europos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ekonominę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erdvę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sudaro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ES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valstybės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narės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Norvegija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Islandija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Lichtenšteinas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)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ribų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.</w:t>
      </w:r>
    </w:p>
    <w:p w14:paraId="6A6B1E71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</w:p>
    <w:p w14:paraId="2A7BCFB6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duomenys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bus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saugomi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naudojami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iki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atšaukimo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tačiau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ne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ilgiau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3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metai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.</w:t>
      </w:r>
    </w:p>
    <w:p w14:paraId="6ADC39DA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</w:p>
    <w:p w14:paraId="1DA45E01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Šio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davimas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atsisakymas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nesukels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jokių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neigiamų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pasekmių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. Tuo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atveju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duosite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mums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rinkti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naudoti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saugoti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aukščiau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nurodytu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tikslu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, 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šį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sutikimą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galėsite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bet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kuriuo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metu</w:t>
      </w:r>
      <w:proofErr w:type="spellEnd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atšaukti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susisiekdami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mumis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žemiau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nurodytais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kontaktais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.</w:t>
      </w:r>
    </w:p>
    <w:p w14:paraId="68B409BE" w14:textId="77777777" w:rsidR="00ED508C" w:rsidRPr="00592816" w:rsidRDefault="00ED508C" w:rsidP="00ED508C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šias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teises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susijusias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asmens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duomenims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:</w:t>
      </w:r>
    </w:p>
    <w:p w14:paraId="5DE6B1A3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prašymą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susipažinti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turima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tvarkome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asmens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iš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kurių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galime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nustatyti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tapatybę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;</w:t>
      </w:r>
    </w:p>
    <w:p w14:paraId="76399E77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prašymą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ištaisyti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papildyti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Jus;</w:t>
      </w:r>
    </w:p>
    <w:p w14:paraId="1B813CC9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prašymą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ištrinti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neteisėtai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Jus;</w:t>
      </w:r>
    </w:p>
    <w:p w14:paraId="4805A0BE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mums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prašymą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apriboti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apie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turimos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kai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ginčijate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tikslumą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prieštaraujate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tvarkymui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nesutinkate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kad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būtų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ištrinti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neteisėtai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tvarkomi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duomenys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Jums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reikia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siekiant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pareikšti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vykdyti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arba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apginti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teisinius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reikalavimus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;</w:t>
      </w:r>
    </w:p>
    <w:p w14:paraId="1AF47BEE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Ginčyti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rinkimą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naudojimą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saugojimą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mūsų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įmonėje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kai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tvarkydami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vadovaujamės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teisėtų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interesu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kaip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tvarkymo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pagrindu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;</w:t>
      </w:r>
    </w:p>
    <w:p w14:paraId="30432A4F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lastRenderedPageBreak/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prašymą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išeksportuoti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Jūsų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mums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pateikėte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susistemintu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,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įprastai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naudojamu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formatu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davėte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sutikimą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tokių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tvarkymui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arba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turime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tvarkyti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šiuos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siekdami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įvykdyti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sutartį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Jumis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;</w:t>
      </w:r>
    </w:p>
    <w:p w14:paraId="1BBAF22B" w14:textId="77777777" w:rsidR="00ED508C" w:rsidRPr="00592816" w:rsidRDefault="00ED508C" w:rsidP="00ED5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Pateikti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skundą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Valstybinei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duomenų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apsaugos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inspekcijai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(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daugiau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begin"/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instrText>HYPERLINK "https://vdai.lrv.lt/"</w:instrText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separate"/>
      </w:r>
      <w:r w:rsidRPr="00592816">
        <w:rPr>
          <w:rFonts w:ascii="Times New Roman" w:eastAsia="Times New Roman" w:hAnsi="Times New Roman" w:cs="Times New Roman"/>
          <w:color w:val="009688"/>
          <w:kern w:val="0"/>
          <w14:ligatures w14:val="none"/>
        </w:rPr>
        <w:t>lrv.lt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end"/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) 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/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ar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Žurnalistų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etikos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inspektorius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tarnybai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(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daugiau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 xml:space="preserve"> 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informacijos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proofErr w:type="spellStart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begin"/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instrText>HYPERLINK "http://zeit.lt/lt"</w:instrText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separate"/>
      </w:r>
      <w:r w:rsidRPr="00592816">
        <w:rPr>
          <w:rFonts w:ascii="Times New Roman" w:eastAsia="Times New Roman" w:hAnsi="Times New Roman" w:cs="Times New Roman"/>
          <w:color w:val="009688"/>
          <w:kern w:val="0"/>
          <w14:ligatures w14:val="none"/>
        </w:rPr>
        <w:t>zeit.lt</w:t>
      </w:r>
      <w:proofErr w:type="spellEnd"/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fldChar w:fldCharType="end"/>
      </w: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).</w:t>
      </w:r>
    </w:p>
    <w:p w14:paraId="6DE90A73" w14:textId="77777777" w:rsidR="00ED508C" w:rsidRPr="00592816" w:rsidRDefault="00ED508C" w:rsidP="00ED508C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</w:p>
    <w:p w14:paraId="2937CBE1" w14:textId="77777777" w:rsidR="00ED508C" w:rsidRPr="00592816" w:rsidRDefault="00ED508C" w:rsidP="00ED508C">
      <w:pPr>
        <w:pStyle w:val="NormalWeb"/>
        <w:shd w:val="clear" w:color="auto" w:fill="FFFFFF"/>
        <w:spacing w:before="0" w:beforeAutospacing="0" w:after="195" w:afterAutospacing="0"/>
        <w:rPr>
          <w:color w:val="424242"/>
        </w:rPr>
      </w:pPr>
      <w:proofErr w:type="spellStart"/>
      <w:r w:rsidRPr="00592816">
        <w:rPr>
          <w:color w:val="424242"/>
        </w:rPr>
        <w:t>Pažymime</w:t>
      </w:r>
      <w:proofErr w:type="spellEnd"/>
      <w:r w:rsidRPr="00592816">
        <w:rPr>
          <w:color w:val="424242"/>
        </w:rPr>
        <w:t xml:space="preserve">, </w:t>
      </w:r>
      <w:proofErr w:type="spellStart"/>
      <w:r w:rsidRPr="00592816">
        <w:rPr>
          <w:color w:val="424242"/>
        </w:rPr>
        <w:t>kad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šių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teisių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įgyvendinimui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gali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būti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taikomos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teisės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aktų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numatytos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sąlygos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ir</w:t>
      </w:r>
      <w:proofErr w:type="spellEnd"/>
      <w:r w:rsidRPr="00592816">
        <w:rPr>
          <w:color w:val="424242"/>
        </w:rPr>
        <w:t>/</w:t>
      </w:r>
      <w:proofErr w:type="spellStart"/>
      <w:r w:rsidRPr="00592816">
        <w:rPr>
          <w:color w:val="424242"/>
        </w:rPr>
        <w:t>ar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išimtys</w:t>
      </w:r>
      <w:proofErr w:type="spellEnd"/>
      <w:r w:rsidRPr="00592816">
        <w:rPr>
          <w:color w:val="424242"/>
        </w:rPr>
        <w:t xml:space="preserve">. </w:t>
      </w:r>
      <w:proofErr w:type="spellStart"/>
      <w:r w:rsidRPr="00592816">
        <w:rPr>
          <w:color w:val="424242"/>
        </w:rPr>
        <w:t>Iškilus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klausimams</w:t>
      </w:r>
      <w:proofErr w:type="spellEnd"/>
      <w:r w:rsidRPr="00592816">
        <w:rPr>
          <w:color w:val="424242"/>
        </w:rPr>
        <w:t xml:space="preserve">, </w:t>
      </w:r>
      <w:proofErr w:type="spellStart"/>
      <w:r w:rsidRPr="00592816">
        <w:rPr>
          <w:color w:val="424242"/>
        </w:rPr>
        <w:t>susijusiems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su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Jūsų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asmens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duomenų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tvarkymu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ar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norėdami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atšaukti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sutikimą</w:t>
      </w:r>
      <w:proofErr w:type="spellEnd"/>
      <w:r w:rsidRPr="00592816">
        <w:rPr>
          <w:color w:val="424242"/>
        </w:rPr>
        <w:t xml:space="preserve">, </w:t>
      </w:r>
      <w:proofErr w:type="spellStart"/>
      <w:r w:rsidRPr="00592816">
        <w:rPr>
          <w:color w:val="424242"/>
        </w:rPr>
        <w:t>prašome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kreiptis</w:t>
      </w:r>
      <w:proofErr w:type="spellEnd"/>
      <w:r w:rsidRPr="00592816">
        <w:rPr>
          <w:color w:val="424242"/>
        </w:rPr>
        <w:t xml:space="preserve"> į </w:t>
      </w:r>
      <w:proofErr w:type="spellStart"/>
      <w:r w:rsidRPr="00592816">
        <w:rPr>
          <w:color w:val="424242"/>
        </w:rPr>
        <w:t>į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mus</w:t>
      </w:r>
      <w:proofErr w:type="spellEnd"/>
      <w:r w:rsidRPr="00592816">
        <w:rPr>
          <w:color w:val="424242"/>
        </w:rPr>
        <w:t xml:space="preserve"> el. </w:t>
      </w:r>
      <w:proofErr w:type="spellStart"/>
      <w:r w:rsidRPr="00592816">
        <w:rPr>
          <w:color w:val="424242"/>
        </w:rPr>
        <w:t>pašto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adresu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migle.nakute@skinolympus.lt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arba</w:t>
      </w:r>
      <w:proofErr w:type="spellEnd"/>
      <w:r w:rsidRPr="00592816">
        <w:rPr>
          <w:color w:val="424242"/>
        </w:rPr>
        <w:t xml:space="preserve"> tel. nr +37069520182. Jei </w:t>
      </w:r>
      <w:proofErr w:type="spellStart"/>
      <w:r w:rsidRPr="00592816">
        <w:rPr>
          <w:color w:val="424242"/>
        </w:rPr>
        <w:t>neturite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pastabų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dėl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informacijos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esančios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šioje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sutikimo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formoje</w:t>
      </w:r>
      <w:proofErr w:type="spellEnd"/>
      <w:r w:rsidRPr="00592816">
        <w:rPr>
          <w:color w:val="424242"/>
        </w:rPr>
        <w:t xml:space="preserve">, </w:t>
      </w:r>
      <w:proofErr w:type="spellStart"/>
      <w:r w:rsidRPr="00592816">
        <w:rPr>
          <w:color w:val="424242"/>
        </w:rPr>
        <w:t>prašome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užpildyti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žemiau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esančią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sutikimo</w:t>
      </w:r>
      <w:proofErr w:type="spellEnd"/>
      <w:r w:rsidRPr="00592816">
        <w:rPr>
          <w:color w:val="424242"/>
        </w:rPr>
        <w:t xml:space="preserve"> </w:t>
      </w:r>
      <w:proofErr w:type="spellStart"/>
      <w:r w:rsidRPr="00592816">
        <w:rPr>
          <w:color w:val="424242"/>
        </w:rPr>
        <w:t>formą</w:t>
      </w:r>
      <w:proofErr w:type="spellEnd"/>
      <w:r w:rsidRPr="00592816">
        <w:rPr>
          <w:color w:val="424242"/>
        </w:rPr>
        <w:t>.</w:t>
      </w:r>
    </w:p>
    <w:p w14:paraId="345F9C13" w14:textId="7135A193" w:rsidR="00ED508C" w:rsidRPr="00592816" w:rsidRDefault="00ED508C" w:rsidP="00ED508C">
      <w:pPr>
        <w:pStyle w:val="NormalWeb"/>
        <w:shd w:val="clear" w:color="auto" w:fill="FFFFFF"/>
        <w:spacing w:before="0" w:beforeAutospacing="0" w:after="195" w:afterAutospacing="0"/>
        <w:rPr>
          <w:color w:val="424242"/>
        </w:rPr>
      </w:pPr>
      <w:r w:rsidRPr="00592816">
        <w:rPr>
          <w:color w:val="424242"/>
        </w:rPr>
        <w:t> </w:t>
      </w:r>
    </w:p>
    <w:p w14:paraId="52F36183" w14:textId="52F3D589" w:rsidR="00ED508C" w:rsidRPr="00D51949" w:rsidRDefault="00ED508C" w:rsidP="00D51949">
      <w:pPr>
        <w:spacing w:after="195" w:line="240" w:lineRule="auto"/>
        <w:rPr>
          <w:rFonts w:ascii="Times New Roman" w:hAnsi="Times New Roman" w:cs="Times New Roman"/>
          <w:color w:val="424242"/>
        </w:rPr>
      </w:pP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Patvirtinu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,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kad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perskaičiau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ir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supratau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šią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sutikimo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formą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bei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savanoriškai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sutinku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, 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kad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 Skin Olympus Clinic, UAB </w:t>
      </w:r>
      <w:proofErr w:type="spellStart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>saugotų</w:t>
      </w:r>
      <w:proofErr w:type="spellEnd"/>
      <w:r w:rsid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>
        <w:rPr>
          <w:rStyle w:val="Strong"/>
          <w:rFonts w:ascii="Times New Roman" w:eastAsiaTheme="majorEastAsia" w:hAnsi="Times New Roman" w:cs="Times New Roman"/>
          <w:color w:val="424242"/>
        </w:rPr>
        <w:t>ir</w:t>
      </w:r>
      <w:proofErr w:type="spellEnd"/>
      <w:r w:rsid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>
        <w:rPr>
          <w:rStyle w:val="Strong"/>
          <w:rFonts w:ascii="Times New Roman" w:eastAsiaTheme="majorEastAsia" w:hAnsi="Times New Roman" w:cs="Times New Roman"/>
          <w:color w:val="424242"/>
        </w:rPr>
        <w:t>skelbtų</w:t>
      </w:r>
      <w:proofErr w:type="spellEnd"/>
      <w:r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mano </w:t>
      </w:r>
      <w:proofErr w:type="spellStart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>nuotraukas</w:t>
      </w:r>
      <w:proofErr w:type="spellEnd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>prieš</w:t>
      </w:r>
      <w:proofErr w:type="spellEnd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>ir</w:t>
      </w:r>
      <w:proofErr w:type="spellEnd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po </w:t>
      </w:r>
      <w:proofErr w:type="spellStart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>atliktų</w:t>
      </w:r>
      <w:proofErr w:type="spellEnd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>procedūrų</w:t>
      </w:r>
      <w:proofErr w:type="spellEnd"/>
      <w:r w:rsidR="00D51949" w:rsidRPr="00D51949">
        <w:rPr>
          <w:rStyle w:val="Strong"/>
          <w:rFonts w:ascii="Times New Roman" w:eastAsiaTheme="majorEastAsia" w:hAnsi="Times New Roman" w:cs="Times New Roman"/>
          <w:color w:val="424242"/>
        </w:rPr>
        <w:t xml:space="preserve">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savo</w:t>
      </w:r>
      <w:proofErr w:type="spellEnd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interneto</w:t>
      </w:r>
      <w:proofErr w:type="spellEnd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puslapyje</w:t>
      </w:r>
      <w:proofErr w:type="spellEnd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,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socialinių</w:t>
      </w:r>
      <w:proofErr w:type="spellEnd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tinklų</w:t>
      </w:r>
      <w:proofErr w:type="spellEnd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</w:t>
      </w:r>
      <w:proofErr w:type="spellStart"/>
      <w:r w:rsidR="00D51949" w:rsidRP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paskyrose</w:t>
      </w:r>
      <w:proofErr w:type="spellEnd"/>
      <w:r w:rsidR="00D51949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.</w:t>
      </w:r>
    </w:p>
    <w:p w14:paraId="6A8095CC" w14:textId="77777777" w:rsidR="00ED508C" w:rsidRPr="00592816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</w:p>
    <w:p w14:paraId="45B6FEF1" w14:textId="44000203" w:rsidR="00ED508C" w:rsidRDefault="00ED508C" w:rsidP="00ED508C">
      <w:pPr>
        <w:spacing w:after="195" w:line="240" w:lineRule="auto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 </w:t>
      </w:r>
      <w:proofErr w:type="spellStart"/>
      <w:r w:rsidR="00592816"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Vardas</w:t>
      </w:r>
      <w:proofErr w:type="spellEnd"/>
      <w:r w:rsidR="00592816"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, </w:t>
      </w:r>
      <w:proofErr w:type="spellStart"/>
      <w:r w:rsidR="00592816" w:rsidRP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pavard</w:t>
      </w:r>
      <w:r w:rsidR="0059281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ė</w:t>
      </w:r>
      <w:proofErr w:type="spellEnd"/>
    </w:p>
    <w:p w14:paraId="4972C508" w14:textId="5208F55C" w:rsidR="00592816" w:rsidRPr="00592816" w:rsidRDefault="00592816" w:rsidP="00ED508C">
      <w:pPr>
        <w:spacing w:after="195" w:line="240" w:lineRule="auto"/>
        <w:rPr>
          <w:rFonts w:ascii="Times New Roman" w:eastAsia="Times New Roman" w:hAnsi="Times New Roman" w:cs="Times New Roman"/>
          <w:b/>
          <w:bCs/>
          <w:color w:val="424242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Data</w:t>
      </w:r>
    </w:p>
    <w:p w14:paraId="14937321" w14:textId="77777777" w:rsidR="00592816" w:rsidRPr="00592816" w:rsidRDefault="00592816" w:rsidP="00ED508C">
      <w:pPr>
        <w:spacing w:after="195" w:line="240" w:lineRule="auto"/>
        <w:rPr>
          <w:rFonts w:ascii="Times New Roman" w:eastAsia="Times New Roman" w:hAnsi="Times New Roman" w:cs="Times New Roman"/>
          <w:color w:val="424242"/>
          <w:kern w:val="0"/>
          <w:lang w:val="lt-LT"/>
          <w14:ligatures w14:val="none"/>
        </w:rPr>
      </w:pPr>
    </w:p>
    <w:p w14:paraId="647BA4DF" w14:textId="77777777" w:rsidR="0042240E" w:rsidRPr="00592816" w:rsidRDefault="0042240E">
      <w:pPr>
        <w:rPr>
          <w:rFonts w:ascii="Times New Roman" w:hAnsi="Times New Roman" w:cs="Times New Roman"/>
        </w:rPr>
      </w:pPr>
    </w:p>
    <w:sectPr w:rsidR="0042240E" w:rsidRPr="0059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3430"/>
    <w:multiLevelType w:val="multilevel"/>
    <w:tmpl w:val="CC3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51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C"/>
    <w:rsid w:val="000F5831"/>
    <w:rsid w:val="002430F3"/>
    <w:rsid w:val="003C4D1C"/>
    <w:rsid w:val="0042240E"/>
    <w:rsid w:val="00592816"/>
    <w:rsid w:val="006D6325"/>
    <w:rsid w:val="00944B79"/>
    <w:rsid w:val="00D51949"/>
    <w:rsid w:val="00DD06B9"/>
    <w:rsid w:val="00E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E2F5"/>
  <w15:chartTrackingRefBased/>
  <w15:docId w15:val="{6369219A-91CB-4D4F-AE76-7398CAD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5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 Olympus</dc:creator>
  <cp:keywords/>
  <dc:description/>
  <cp:lastModifiedBy>Skin Olympus</cp:lastModifiedBy>
  <cp:revision>3</cp:revision>
  <cp:lastPrinted>2025-09-24T08:42:00Z</cp:lastPrinted>
  <dcterms:created xsi:type="dcterms:W3CDTF">2025-09-24T08:52:00Z</dcterms:created>
  <dcterms:modified xsi:type="dcterms:W3CDTF">2025-10-08T17:29:00Z</dcterms:modified>
</cp:coreProperties>
</file>